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96766C" w:rsidTr="00DA2CD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6766C" w:rsidRDefault="0096766C" w:rsidP="00DA2CDD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6766C" w:rsidRPr="009F5BA3" w:rsidRDefault="0096766C" w:rsidP="00DA2CDD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6766C" w:rsidRPr="009F5BA3" w:rsidRDefault="0096766C" w:rsidP="00DA2CDD"/>
        </w:tc>
      </w:tr>
    </w:tbl>
    <w:p w:rsidR="0096766C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96766C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AB763B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96766C" w:rsidRPr="0068019E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5 </w:t>
      </w:r>
    </w:p>
    <w:p w:rsidR="0096766C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 9 по Санкт-Петербургу</w:t>
      </w:r>
    </w:p>
    <w:p w:rsidR="0096766C" w:rsidRPr="00697D8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6766C" w:rsidRDefault="0096766C" w:rsidP="0096766C">
      <w:pPr>
        <w:ind w:firstLine="720"/>
        <w:jc w:val="both"/>
      </w:pP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B763B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 w:rsidR="003E179B">
        <w:rPr>
          <w:sz w:val="28"/>
          <w:szCs w:val="28"/>
        </w:rPr>
        <w:t xml:space="preserve"> </w:t>
      </w:r>
      <w:r w:rsidR="00AB763B">
        <w:rPr>
          <w:sz w:val="28"/>
          <w:szCs w:val="28"/>
        </w:rPr>
        <w:t>старший</w:t>
      </w:r>
      <w:r w:rsidR="003E179B">
        <w:rPr>
          <w:sz w:val="28"/>
          <w:szCs w:val="28"/>
        </w:rPr>
        <w:t xml:space="preserve"> государственный налоговый</w:t>
      </w:r>
      <w:r>
        <w:rPr>
          <w:sz w:val="28"/>
          <w:szCs w:val="28"/>
        </w:rPr>
        <w:t xml:space="preserve">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</w:t>
      </w:r>
      <w:r w:rsidR="00AB763B">
        <w:rPr>
          <w:sz w:val="28"/>
          <w:szCs w:val="28"/>
        </w:rPr>
        <w:t>5</w:t>
      </w: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 w:rsidR="00AB763B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96766C" w:rsidRPr="00205A3C" w:rsidRDefault="0096766C" w:rsidP="0096766C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 w:rsidR="00AB763B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6766C" w:rsidRPr="0068019E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 w:rsidR="00AB763B">
        <w:rPr>
          <w:sz w:val="28"/>
          <w:szCs w:val="28"/>
        </w:rPr>
        <w:t>старшего</w:t>
      </w:r>
      <w:r w:rsidR="00AB763B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96766C" w:rsidRDefault="0096766C" w:rsidP="0096766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 w:rsidR="00AB763B">
        <w:rPr>
          <w:sz w:val="28"/>
          <w:szCs w:val="28"/>
        </w:rPr>
        <w:t>С</w:t>
      </w:r>
      <w:r w:rsidR="00AB763B">
        <w:rPr>
          <w:sz w:val="28"/>
          <w:szCs w:val="28"/>
        </w:rPr>
        <w:t>тарш</w:t>
      </w:r>
      <w:r w:rsidR="00AB763B">
        <w:rPr>
          <w:sz w:val="28"/>
          <w:szCs w:val="28"/>
        </w:rPr>
        <w:t>ий</w:t>
      </w:r>
      <w:r>
        <w:rPr>
          <w:sz w:val="28"/>
          <w:szCs w:val="28"/>
        </w:rPr>
        <w:t xml:space="preserve">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Pr="00CC22F3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96766C" w:rsidRPr="00226FEA" w:rsidRDefault="0096766C" w:rsidP="0096766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96766C" w:rsidRDefault="0096766C" w:rsidP="0096766C">
      <w:pPr>
        <w:ind w:firstLine="720"/>
        <w:jc w:val="both"/>
      </w:pPr>
    </w:p>
    <w:p w:rsidR="0096766C" w:rsidRPr="00D67B01" w:rsidRDefault="0096766C" w:rsidP="0096766C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 w:rsidR="00AB763B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96766C" w:rsidRDefault="0096766C" w:rsidP="009676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96766C" w:rsidRDefault="0096766C" w:rsidP="009676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96766C" w:rsidRPr="009D1348" w:rsidRDefault="0096766C" w:rsidP="009676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</w:t>
      </w:r>
      <w:r w:rsidRPr="009D1348">
        <w:rPr>
          <w:sz w:val="28"/>
          <w:szCs w:val="28"/>
        </w:rPr>
        <w:lastRenderedPageBreak/>
        <w:t xml:space="preserve">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96766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96766C" w:rsidRPr="009820E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 xml:space="preserve">N 127-ФЗ </w:t>
      </w:r>
      <w:r>
        <w:rPr>
          <w:sz w:val="28"/>
          <w:szCs w:val="28"/>
        </w:rPr>
        <w:t xml:space="preserve">                    </w:t>
      </w:r>
      <w:r w:rsidRPr="00AE0D00">
        <w:rPr>
          <w:sz w:val="28"/>
          <w:szCs w:val="28"/>
        </w:rPr>
        <w:t>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 xml:space="preserve">утверждении Перечня сведений, отнесенных к государственной тайне", </w:t>
      </w:r>
      <w:r w:rsidRPr="009820EC">
        <w:rPr>
          <w:sz w:val="28"/>
          <w:szCs w:val="28"/>
        </w:rPr>
        <w:t xml:space="preserve">Федеральный </w:t>
      </w:r>
      <w:hyperlink r:id="rId15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3 июля 2016 г.</w:t>
      </w:r>
      <w:r>
        <w:rPr>
          <w:sz w:val="28"/>
          <w:szCs w:val="28"/>
        </w:rPr>
        <w:t xml:space="preserve"> </w:t>
      </w:r>
      <w:r w:rsidRPr="009820EC">
        <w:rPr>
          <w:sz w:val="28"/>
          <w:szCs w:val="28"/>
        </w:rPr>
        <w:t xml:space="preserve">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</w:t>
      </w:r>
      <w:proofErr w:type="gramEnd"/>
      <w:r w:rsidRPr="009820EC">
        <w:rPr>
          <w:sz w:val="28"/>
          <w:szCs w:val="28"/>
        </w:rPr>
        <w:t xml:space="preserve"> </w:t>
      </w:r>
      <w:proofErr w:type="gramStart"/>
      <w:r w:rsidRPr="009820EC">
        <w:rPr>
          <w:sz w:val="28"/>
          <w:szCs w:val="28"/>
        </w:rPr>
        <w:t>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>
        <w:rPr>
          <w:sz w:val="28"/>
          <w:szCs w:val="28"/>
        </w:rPr>
        <w:t xml:space="preserve">,  </w:t>
      </w:r>
      <w:r w:rsidRPr="009820EC">
        <w:rPr>
          <w:sz w:val="28"/>
          <w:szCs w:val="28"/>
        </w:rPr>
        <w:t xml:space="preserve">Федеральный </w:t>
      </w:r>
      <w:hyperlink r:id="rId16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</w:t>
      </w:r>
      <w:r>
        <w:rPr>
          <w:sz w:val="28"/>
          <w:szCs w:val="28"/>
        </w:rPr>
        <w:t xml:space="preserve">, </w:t>
      </w:r>
      <w:r w:rsidRPr="009820EC">
        <w:rPr>
          <w:sz w:val="28"/>
          <w:szCs w:val="28"/>
        </w:rPr>
        <w:t xml:space="preserve">Федеральный </w:t>
      </w:r>
      <w:hyperlink r:id="rId17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16 июля 1999 г. N 165-ФЗ "Об основах обязательного социального страхования"</w:t>
      </w:r>
      <w:r>
        <w:rPr>
          <w:sz w:val="28"/>
          <w:szCs w:val="28"/>
        </w:rPr>
        <w:t xml:space="preserve">, </w:t>
      </w:r>
      <w:r w:rsidRPr="009820EC">
        <w:rPr>
          <w:sz w:val="28"/>
          <w:szCs w:val="28"/>
        </w:rPr>
        <w:t xml:space="preserve">Федеральный </w:t>
      </w:r>
      <w:hyperlink r:id="rId18" w:history="1">
        <w:r w:rsidRPr="009820EC">
          <w:rPr>
            <w:color w:val="0000FF"/>
            <w:sz w:val="28"/>
            <w:szCs w:val="28"/>
          </w:rPr>
          <w:t>закон</w:t>
        </w:r>
      </w:hyperlink>
      <w:r w:rsidRPr="009820EC">
        <w:rPr>
          <w:sz w:val="28"/>
          <w:szCs w:val="28"/>
        </w:rPr>
        <w:t xml:space="preserve"> от 15 декабря 2001 г. N 167-ФЗ "Об обязательном пенсионном страховании в</w:t>
      </w:r>
      <w:proofErr w:type="gramEnd"/>
      <w:r w:rsidRPr="009820EC">
        <w:rPr>
          <w:sz w:val="28"/>
          <w:szCs w:val="28"/>
        </w:rPr>
        <w:t xml:space="preserve"> Российской Федерации"</w:t>
      </w:r>
      <w:r>
        <w:rPr>
          <w:sz w:val="28"/>
          <w:szCs w:val="28"/>
        </w:rPr>
        <w:t xml:space="preserve">, </w:t>
      </w:r>
      <w:hyperlink r:id="rId19" w:history="1">
        <w:r w:rsidRPr="009820EC">
          <w:rPr>
            <w:color w:val="0000FF"/>
            <w:sz w:val="28"/>
            <w:szCs w:val="28"/>
          </w:rPr>
          <w:t>приказ</w:t>
        </w:r>
      </w:hyperlink>
      <w:r w:rsidRPr="009820EC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>
        <w:rPr>
          <w:sz w:val="28"/>
          <w:szCs w:val="28"/>
        </w:rPr>
        <w:t>.</w:t>
      </w:r>
    </w:p>
    <w:p w:rsidR="0096766C" w:rsidRDefault="00AB763B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тарш</w:t>
      </w:r>
      <w:r>
        <w:rPr>
          <w:sz w:val="28"/>
          <w:szCs w:val="28"/>
        </w:rPr>
        <w:t>ий</w:t>
      </w:r>
      <w:r w:rsidR="0096766C">
        <w:rPr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766C" w:rsidRPr="009820E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9820EC">
        <w:rPr>
          <w:sz w:val="28"/>
          <w:szCs w:val="28"/>
        </w:rPr>
        <w:t>порядок проведения м</w:t>
      </w:r>
      <w:r>
        <w:rPr>
          <w:sz w:val="28"/>
          <w:szCs w:val="28"/>
        </w:rPr>
        <w:t xml:space="preserve">ероприятий налогового контроля, </w:t>
      </w:r>
      <w:r w:rsidRPr="009820EC">
        <w:rPr>
          <w:sz w:val="28"/>
          <w:szCs w:val="28"/>
        </w:rPr>
        <w:t>практика применения законодательства Российской Феде</w:t>
      </w:r>
      <w:r>
        <w:rPr>
          <w:sz w:val="28"/>
          <w:szCs w:val="28"/>
        </w:rPr>
        <w:t xml:space="preserve">рации о налогах и сборах, </w:t>
      </w:r>
      <w:r w:rsidRPr="009820EC">
        <w:rPr>
          <w:sz w:val="28"/>
          <w:szCs w:val="28"/>
        </w:rPr>
        <w:t>порядок исчисления и уплаты страховых взносов</w:t>
      </w:r>
      <w:r w:rsidR="00A534BF">
        <w:rPr>
          <w:sz w:val="28"/>
          <w:szCs w:val="28"/>
        </w:rPr>
        <w:t xml:space="preserve"> и налога на доходы физических лиц</w:t>
      </w:r>
      <w:r w:rsidRPr="009820EC">
        <w:rPr>
          <w:sz w:val="28"/>
          <w:szCs w:val="28"/>
        </w:rPr>
        <w:t>.</w:t>
      </w:r>
    </w:p>
    <w:p w:rsidR="0096766C" w:rsidRPr="009D1348" w:rsidRDefault="0096766C" w:rsidP="0096766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96766C" w:rsidRPr="009D1348" w:rsidRDefault="0096766C" w:rsidP="0096766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96766C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9820EC">
        <w:rPr>
          <w:sz w:val="28"/>
          <w:szCs w:val="28"/>
        </w:rPr>
        <w:t>проведения м</w:t>
      </w:r>
      <w:r>
        <w:rPr>
          <w:sz w:val="28"/>
          <w:szCs w:val="28"/>
        </w:rPr>
        <w:t>ероприятий налогового контроля, исчисление</w:t>
      </w:r>
      <w:r w:rsidRPr="009820EC">
        <w:rPr>
          <w:sz w:val="28"/>
          <w:szCs w:val="28"/>
        </w:rPr>
        <w:t xml:space="preserve"> страховых взносов</w:t>
      </w:r>
      <w:r w:rsidR="00A534BF">
        <w:rPr>
          <w:sz w:val="28"/>
          <w:szCs w:val="28"/>
        </w:rPr>
        <w:t xml:space="preserve"> и налога на доходы физических лиц</w:t>
      </w:r>
      <w:r w:rsidRPr="009820EC">
        <w:rPr>
          <w:sz w:val="28"/>
          <w:szCs w:val="28"/>
        </w:rPr>
        <w:t>.</w:t>
      </w:r>
    </w:p>
    <w:p w:rsidR="0096766C" w:rsidRPr="00EF6CD6" w:rsidRDefault="0096766C" w:rsidP="0096766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lastRenderedPageBreak/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6766C" w:rsidRDefault="0096766C" w:rsidP="0096766C">
      <w:pPr>
        <w:ind w:firstLine="720"/>
        <w:jc w:val="both"/>
      </w:pPr>
    </w:p>
    <w:p w:rsidR="0096766C" w:rsidRPr="00A142C5" w:rsidRDefault="0096766C" w:rsidP="0096766C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AB763B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415675">
          <w:rPr>
            <w:rStyle w:val="a8"/>
            <w:b w:val="0"/>
            <w:color w:val="000000"/>
            <w:sz w:val="28"/>
            <w:szCs w:val="28"/>
          </w:rPr>
          <w:t>статьями 14</w:t>
        </w:r>
      </w:hyperlink>
      <w:r w:rsidRPr="00415675">
        <w:rPr>
          <w:b/>
          <w:color w:val="000000"/>
          <w:sz w:val="28"/>
          <w:szCs w:val="28"/>
        </w:rPr>
        <w:t xml:space="preserve">, </w:t>
      </w:r>
      <w:hyperlink r:id="rId21" w:history="1">
        <w:r w:rsidRPr="00415675">
          <w:rPr>
            <w:rStyle w:val="a8"/>
            <w:b w:val="0"/>
            <w:color w:val="000000"/>
            <w:sz w:val="28"/>
            <w:szCs w:val="28"/>
          </w:rPr>
          <w:t>15</w:t>
        </w:r>
      </w:hyperlink>
      <w:r w:rsidRPr="00415675">
        <w:rPr>
          <w:b/>
          <w:color w:val="000000"/>
          <w:sz w:val="28"/>
          <w:szCs w:val="28"/>
        </w:rPr>
        <w:t xml:space="preserve">, </w:t>
      </w:r>
      <w:hyperlink r:id="rId22" w:history="1">
        <w:r w:rsidRPr="00415675">
          <w:rPr>
            <w:rStyle w:val="a8"/>
            <w:b w:val="0"/>
            <w:color w:val="000000"/>
            <w:sz w:val="28"/>
            <w:szCs w:val="28"/>
          </w:rPr>
          <w:t>17</w:t>
        </w:r>
      </w:hyperlink>
      <w:r w:rsidRPr="00415675">
        <w:rPr>
          <w:b/>
          <w:color w:val="000000"/>
          <w:sz w:val="28"/>
          <w:szCs w:val="28"/>
        </w:rPr>
        <w:t xml:space="preserve">, </w:t>
      </w:r>
      <w:hyperlink r:id="rId23" w:history="1">
        <w:r w:rsidRPr="00415675">
          <w:rPr>
            <w:rStyle w:val="a8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AB763B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96766C" w:rsidRDefault="0096766C" w:rsidP="0096766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96766C" w:rsidRDefault="0096766C" w:rsidP="0096766C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57349">
        <w:rPr>
          <w:sz w:val="28"/>
          <w:szCs w:val="28"/>
        </w:rPr>
        <w:t>онтролировать формирование и представление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96766C" w:rsidRDefault="0096766C" w:rsidP="009676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96766C" w:rsidRDefault="0096766C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96766C" w:rsidRDefault="0096766C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96766C" w:rsidRPr="00777671" w:rsidRDefault="0096766C" w:rsidP="0096766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Осуществление передачи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Осуществление вручения решений налогоплательщикам, совершившим нарушение законодательства о налогах и сборах.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lastRenderedPageBreak/>
        <w:t>Осуществляет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Обеспечивать полный и своевременный учет плательщиков налогов с доходов, налогообложение которых осуществляется, в соответствии с главой 34 Налогового Кодекса РФ.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Осуществлять мониторинг и проводить камеральные проверки расчетов по страховым взносам</w:t>
      </w:r>
      <w:r w:rsidR="00A534BF" w:rsidRPr="00AB763B">
        <w:rPr>
          <w:sz w:val="28"/>
          <w:szCs w:val="28"/>
        </w:rPr>
        <w:t xml:space="preserve"> и расчетов сумм налога на доходы физических лиц, исчисленных и удержанных налоговым агентом</w:t>
      </w:r>
      <w:proofErr w:type="gramStart"/>
      <w:r w:rsidR="00A534BF" w:rsidRPr="00AB763B">
        <w:rPr>
          <w:sz w:val="28"/>
          <w:szCs w:val="28"/>
        </w:rPr>
        <w:t xml:space="preserve"> </w:t>
      </w:r>
      <w:r w:rsidRPr="00AB763B">
        <w:rPr>
          <w:sz w:val="28"/>
          <w:szCs w:val="28"/>
        </w:rPr>
        <w:t>.</w:t>
      </w:r>
      <w:proofErr w:type="gramEnd"/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Рассматривает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96766C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Представление в юридический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Формирование установленной отчетности по предмету деятельности отдела.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Основные права государственного инспектора   определены статьей 14 Федерального     Закона    от  27 июля   2004 года  № 79-ФЗ «О государственной гражданской службе Российской Федерации». 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-  направлять </w:t>
      </w:r>
      <w:proofErr w:type="gramStart"/>
      <w:r w:rsidRPr="00AB763B">
        <w:rPr>
          <w:sz w:val="28"/>
          <w:szCs w:val="28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AB763B">
        <w:rPr>
          <w:sz w:val="28"/>
          <w:szCs w:val="28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ст. 25.1 КоАП РФ.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-  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763B">
        <w:rPr>
          <w:sz w:val="28"/>
          <w:szCs w:val="28"/>
        </w:rPr>
        <w:t>- представлять начальнику (</w:t>
      </w:r>
      <w:proofErr w:type="spellStart"/>
      <w:r w:rsidRPr="00AB763B">
        <w:rPr>
          <w:sz w:val="28"/>
          <w:szCs w:val="28"/>
        </w:rPr>
        <w:t>и.о</w:t>
      </w:r>
      <w:proofErr w:type="spellEnd"/>
      <w:r w:rsidRPr="00AB763B">
        <w:rPr>
          <w:sz w:val="28"/>
          <w:szCs w:val="28"/>
        </w:rPr>
        <w:t xml:space="preserve"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</w:t>
      </w:r>
      <w:r w:rsidRPr="00AB763B">
        <w:rPr>
          <w:sz w:val="28"/>
          <w:szCs w:val="28"/>
        </w:rPr>
        <w:lastRenderedPageBreak/>
        <w:t>орган располагает информацией о фактическом получении уведомления (либо его возврате почтой).</w:t>
      </w:r>
      <w:proofErr w:type="gramEnd"/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- 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- 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Выполнение процедуры подготовки и направления поручений об истребовании документов (информации) в рамках ст.93.1 Налогового кодекса Российской Федерации в соответствии с Порядком подготовки поручений: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1) 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2) сформировать в </w:t>
      </w:r>
      <w:r w:rsidR="00210793" w:rsidRPr="00AB763B">
        <w:rPr>
          <w:sz w:val="28"/>
          <w:szCs w:val="28"/>
        </w:rPr>
        <w:t>АИС «Налог-3»</w:t>
      </w:r>
      <w:r w:rsidRPr="00AB763B">
        <w:rPr>
          <w:sz w:val="28"/>
          <w:szCs w:val="28"/>
        </w:rPr>
        <w:t xml:space="preserve">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763B">
        <w:rPr>
          <w:sz w:val="28"/>
          <w:szCs w:val="28"/>
        </w:rPr>
        <w:t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 в налоговый орган-исполнитель.</w:t>
      </w:r>
      <w:proofErr w:type="gramEnd"/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Формирование в программе </w:t>
      </w:r>
      <w:proofErr w:type="spellStart"/>
      <w:r w:rsidRPr="00AB763B">
        <w:rPr>
          <w:sz w:val="28"/>
          <w:szCs w:val="28"/>
        </w:rPr>
        <w:t>Microsoft</w:t>
      </w:r>
      <w:proofErr w:type="spellEnd"/>
      <w:r w:rsidRPr="00AB763B">
        <w:rPr>
          <w:sz w:val="28"/>
          <w:szCs w:val="28"/>
        </w:rPr>
        <w:t xml:space="preserve"> </w:t>
      </w:r>
      <w:proofErr w:type="spellStart"/>
      <w:r w:rsidRPr="00AB763B">
        <w:rPr>
          <w:sz w:val="28"/>
          <w:szCs w:val="28"/>
        </w:rPr>
        <w:t>Word</w:t>
      </w:r>
      <w:proofErr w:type="spellEnd"/>
      <w:r w:rsidRPr="00AB763B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После получения визы правового отдела Инспекции регистрация Акта о нарушении законодательства о налогах и сборах в рамках ст. 101.4 НК РФ в </w:t>
      </w:r>
      <w:r w:rsidR="00210793" w:rsidRPr="00AB763B">
        <w:rPr>
          <w:sz w:val="28"/>
          <w:szCs w:val="28"/>
        </w:rPr>
        <w:t>АИС «Налог-3»</w:t>
      </w:r>
      <w:r w:rsidRPr="00AB763B">
        <w:rPr>
          <w:sz w:val="28"/>
          <w:szCs w:val="28"/>
        </w:rPr>
        <w:t>, при этом дата составления Акта должна совпадать с датой его регистрации.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- Строго 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15.04.2015 № ММВ-7-2/149@.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Осуществлять мониторинг и проводить камеральные проверки расчетов по страховым взносам, </w:t>
      </w:r>
      <w:r w:rsidR="00A534BF" w:rsidRPr="00AB763B">
        <w:rPr>
          <w:sz w:val="28"/>
          <w:szCs w:val="28"/>
        </w:rPr>
        <w:t xml:space="preserve">расчетов сумм налога на доходы физических лиц, исчисленных </w:t>
      </w:r>
      <w:r w:rsidR="00A534BF" w:rsidRPr="00AB763B">
        <w:rPr>
          <w:sz w:val="28"/>
          <w:szCs w:val="28"/>
        </w:rPr>
        <w:lastRenderedPageBreak/>
        <w:t xml:space="preserve">и удержанных налоговым агентом </w:t>
      </w:r>
      <w:r w:rsidRPr="00AB763B">
        <w:rPr>
          <w:sz w:val="28"/>
          <w:szCs w:val="28"/>
        </w:rPr>
        <w:t>с учетом анализа косвенной информации из внутренних и внешних источников.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Осуществлять камеральный анализ налоговых расчетов по страховым взносам</w:t>
      </w:r>
      <w:r w:rsidR="00A534BF" w:rsidRPr="00AB763B">
        <w:rPr>
          <w:sz w:val="28"/>
          <w:szCs w:val="28"/>
        </w:rPr>
        <w:t xml:space="preserve">, </w:t>
      </w:r>
      <w:r w:rsidRPr="00AB763B">
        <w:rPr>
          <w:sz w:val="28"/>
          <w:szCs w:val="28"/>
        </w:rPr>
        <w:t xml:space="preserve"> </w:t>
      </w:r>
      <w:r w:rsidR="00A534BF" w:rsidRPr="00AB763B">
        <w:rPr>
          <w:sz w:val="28"/>
          <w:szCs w:val="28"/>
        </w:rPr>
        <w:t>расчетов сумм налога на доходы физических лиц, исчисленных и удержанных налоговым агент</w:t>
      </w:r>
      <w:r w:rsidR="00AB763B">
        <w:rPr>
          <w:sz w:val="28"/>
          <w:szCs w:val="28"/>
        </w:rPr>
        <w:t>а</w:t>
      </w:r>
      <w:r w:rsidR="00A534BF" w:rsidRPr="00AB763B">
        <w:rPr>
          <w:sz w:val="28"/>
          <w:szCs w:val="28"/>
        </w:rPr>
        <w:t>м</w:t>
      </w:r>
      <w:r w:rsidRPr="00AB763B">
        <w:rPr>
          <w:sz w:val="28"/>
          <w:szCs w:val="28"/>
        </w:rPr>
        <w:t>и иных документов, служащих основанием для исчисления и уплаты налогов и сборов.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В случае служебной необходимости замещать сотрудников отдела.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Соблюдать ограничения, связанные с государственной службой в соответствии с Федеральным законом от 27.07.2004г. №79-ФЗ.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труда.</w:t>
      </w:r>
    </w:p>
    <w:p w:rsidR="002553DD" w:rsidRPr="00AB763B" w:rsidRDefault="002553DD" w:rsidP="002553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63B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</w:t>
      </w:r>
      <w:r w:rsidR="00210793" w:rsidRPr="00AB763B">
        <w:rPr>
          <w:sz w:val="28"/>
          <w:szCs w:val="28"/>
        </w:rPr>
        <w:t>АИС «Налог-3»</w:t>
      </w:r>
      <w:r w:rsidRPr="00AB763B">
        <w:rPr>
          <w:sz w:val="28"/>
          <w:szCs w:val="28"/>
        </w:rPr>
        <w:t xml:space="preserve">, </w:t>
      </w:r>
      <w:proofErr w:type="spellStart"/>
      <w:r w:rsidRPr="00AB763B">
        <w:rPr>
          <w:sz w:val="28"/>
          <w:szCs w:val="28"/>
        </w:rPr>
        <w:t>Lotus</w:t>
      </w:r>
      <w:proofErr w:type="spellEnd"/>
      <w:r w:rsidRPr="00AB763B">
        <w:rPr>
          <w:sz w:val="28"/>
          <w:szCs w:val="28"/>
        </w:rPr>
        <w:t xml:space="preserve"> </w:t>
      </w:r>
      <w:proofErr w:type="spellStart"/>
      <w:r w:rsidRPr="00AB763B">
        <w:rPr>
          <w:sz w:val="28"/>
          <w:szCs w:val="28"/>
        </w:rPr>
        <w:t>Notes</w:t>
      </w:r>
      <w:proofErr w:type="spellEnd"/>
      <w:r w:rsidRPr="00AB763B">
        <w:rPr>
          <w:sz w:val="28"/>
          <w:szCs w:val="28"/>
        </w:rPr>
        <w:t>, СЭД-ИФНС.</w:t>
      </w:r>
    </w:p>
    <w:p w:rsidR="007A186D" w:rsidRPr="00AB763B" w:rsidRDefault="007A186D" w:rsidP="007A186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763B">
        <w:rPr>
          <w:sz w:val="28"/>
          <w:szCs w:val="28"/>
        </w:rPr>
        <w:t>Осуществлять регистрацию в АИС «Налог-3» в 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пояснений в рамках  ст. 88 НК</w:t>
      </w:r>
      <w:proofErr w:type="gramEnd"/>
      <w:r w:rsidRPr="00AB763B">
        <w:rPr>
          <w:sz w:val="28"/>
          <w:szCs w:val="28"/>
        </w:rPr>
        <w:t xml:space="preserve"> РФ.</w:t>
      </w:r>
    </w:p>
    <w:p w:rsidR="0096766C" w:rsidRPr="007A186D" w:rsidRDefault="0096766C" w:rsidP="007A186D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AB763B">
        <w:rPr>
          <w:sz w:val="28"/>
          <w:szCs w:val="28"/>
        </w:rPr>
        <w:t>старш</w:t>
      </w:r>
      <w:r w:rsidR="00AB763B">
        <w:rPr>
          <w:sz w:val="28"/>
          <w:szCs w:val="28"/>
        </w:rPr>
        <w:t>ий</w:t>
      </w:r>
      <w:r>
        <w:rPr>
          <w:sz w:val="28"/>
          <w:szCs w:val="28"/>
        </w:rPr>
        <w:t xml:space="preserve">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96766C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96766C" w:rsidRPr="003B7691" w:rsidRDefault="0096766C" w:rsidP="0096766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96766C" w:rsidRDefault="0096766C" w:rsidP="00967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proofErr w:type="gramStart"/>
      <w:r w:rsidR="00AB763B">
        <w:rPr>
          <w:sz w:val="28"/>
          <w:szCs w:val="28"/>
        </w:rPr>
        <w:t>С</w:t>
      </w:r>
      <w:r w:rsidR="00AB763B">
        <w:rPr>
          <w:sz w:val="28"/>
          <w:szCs w:val="28"/>
        </w:rPr>
        <w:t>тарш</w:t>
      </w:r>
      <w:r w:rsidR="00AB763B">
        <w:rPr>
          <w:sz w:val="28"/>
          <w:szCs w:val="28"/>
        </w:rPr>
        <w:t>ий</w:t>
      </w:r>
      <w:r>
        <w:rPr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96766C" w:rsidRPr="001378FD" w:rsidRDefault="0096766C" w:rsidP="0096766C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AB763B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Pr="00520F5D">
          <w:rPr>
            <w:rStyle w:val="a8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B763B" w:rsidRPr="00AB763B">
        <w:rPr>
          <w:rFonts w:ascii="Times New Roman" w:hAnsi="Times New Roman" w:cs="Times New Roman"/>
          <w:sz w:val="28"/>
          <w:szCs w:val="28"/>
        </w:rPr>
        <w:t>старш</w:t>
      </w:r>
      <w:r w:rsidR="00AB763B">
        <w:rPr>
          <w:rFonts w:ascii="Times New Roman" w:hAnsi="Times New Roman" w:cs="Times New Roman"/>
          <w:sz w:val="28"/>
          <w:szCs w:val="28"/>
        </w:rPr>
        <w:t>ий</w:t>
      </w:r>
      <w:r w:rsidRPr="00AB7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</w:t>
      </w:r>
      <w:r w:rsidRPr="0096766C">
        <w:rPr>
          <w:rFonts w:ascii="Times New Roman" w:hAnsi="Times New Roman" w:cs="Times New Roman"/>
          <w:sz w:val="28"/>
          <w:szCs w:val="28"/>
        </w:rPr>
        <w:t xml:space="preserve"> инспектор вправе </w:t>
      </w:r>
      <w:r w:rsidRPr="00226FEA">
        <w:rPr>
          <w:rFonts w:ascii="Times New Roman" w:hAnsi="Times New Roman" w:cs="Times New Roman"/>
          <w:sz w:val="28"/>
          <w:szCs w:val="28"/>
        </w:rPr>
        <w:t>или обязан самостоятельно принимать управленческие и иные решения</w:t>
      </w:r>
    </w:p>
    <w:p w:rsidR="0096766C" w:rsidRDefault="0096766C" w:rsidP="0096766C">
      <w:pPr>
        <w:ind w:firstLine="720"/>
        <w:jc w:val="both"/>
      </w:pP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 w:rsidR="00AB763B">
        <w:rPr>
          <w:sz w:val="28"/>
          <w:szCs w:val="28"/>
        </w:rPr>
        <w:t>старш</w:t>
      </w:r>
      <w:r w:rsidR="00AB763B">
        <w:rPr>
          <w:sz w:val="28"/>
          <w:szCs w:val="28"/>
        </w:rPr>
        <w:t>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96766C" w:rsidRPr="006C40EA" w:rsidRDefault="0096766C" w:rsidP="0096766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AB763B">
        <w:rPr>
          <w:sz w:val="28"/>
          <w:szCs w:val="28"/>
        </w:rPr>
        <w:t>старш</w:t>
      </w:r>
      <w:r w:rsidR="00AB763B">
        <w:rPr>
          <w:sz w:val="28"/>
          <w:szCs w:val="28"/>
        </w:rPr>
        <w:t>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96766C" w:rsidRDefault="0096766C" w:rsidP="0096766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96766C" w:rsidRDefault="0096766C" w:rsidP="0096766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B763B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</w:t>
      </w:r>
      <w:r w:rsidRPr="0096766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226FE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6766C" w:rsidRDefault="0096766C" w:rsidP="0096766C">
      <w:pPr>
        <w:ind w:firstLine="720"/>
        <w:jc w:val="both"/>
      </w:pP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AB763B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6766C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96766C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6766C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96766C" w:rsidRPr="006C40EA" w:rsidRDefault="0096766C" w:rsidP="0096766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AB763B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6766C" w:rsidRDefault="0096766C" w:rsidP="0096766C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96766C" w:rsidRDefault="0096766C" w:rsidP="0096766C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96766C" w:rsidRPr="007F153F" w:rsidRDefault="0096766C" w:rsidP="0096766C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6766C" w:rsidRDefault="0096766C" w:rsidP="0096766C">
      <w:pPr>
        <w:ind w:firstLine="720"/>
        <w:jc w:val="both"/>
      </w:pPr>
    </w:p>
    <w:p w:rsidR="0096766C" w:rsidRPr="001378FD" w:rsidRDefault="0096766C" w:rsidP="0096766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AB763B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7F153F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6766C" w:rsidRPr="00226FEA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6766C" w:rsidRDefault="0096766C" w:rsidP="0096766C">
      <w:pPr>
        <w:ind w:firstLine="720"/>
        <w:jc w:val="both"/>
      </w:pPr>
    </w:p>
    <w:p w:rsidR="0096766C" w:rsidRPr="001378FD" w:rsidRDefault="0096766C" w:rsidP="0096766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AB763B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7F153F">
          <w:rPr>
            <w:rStyle w:val="a8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6" w:history="1">
        <w:r w:rsidRPr="007F153F">
          <w:rPr>
            <w:rStyle w:val="a8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>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7" w:history="1">
        <w:r w:rsidRPr="007F153F">
          <w:rPr>
            <w:rStyle w:val="a8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6766C" w:rsidRPr="00066DCD" w:rsidRDefault="0096766C" w:rsidP="0096766C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</w:t>
      </w:r>
      <w:r w:rsidRPr="00AB763B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hyperlink r:id="rId28" w:history="1">
        <w:r w:rsidRPr="00AB763B"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066D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66DCD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96766C" w:rsidRDefault="0096766C" w:rsidP="0096766C">
      <w:pPr>
        <w:ind w:firstLine="720"/>
        <w:jc w:val="both"/>
      </w:pPr>
    </w:p>
    <w:p w:rsidR="0096766C" w:rsidRPr="005D1943" w:rsidRDefault="0096766C" w:rsidP="0096766C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AB763B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96766C" w:rsidRPr="005D1943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96766C" w:rsidRPr="005D1943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96766C" w:rsidRPr="005D1943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96766C" w:rsidRPr="001378FD" w:rsidRDefault="0096766C" w:rsidP="009676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96766C" w:rsidRPr="00066DCD" w:rsidRDefault="0096766C" w:rsidP="0096766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6766C" w:rsidRDefault="0096766C" w:rsidP="0096766C">
      <w:pPr>
        <w:ind w:firstLine="720"/>
        <w:jc w:val="both"/>
      </w:pP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proofErr w:type="gramStart"/>
      <w:r w:rsidR="00AB763B">
        <w:rPr>
          <w:sz w:val="28"/>
          <w:szCs w:val="28"/>
        </w:rPr>
        <w:t>старший</w:t>
      </w:r>
      <w:proofErr w:type="gramEnd"/>
      <w:r>
        <w:rPr>
          <w:sz w:val="28"/>
          <w:szCs w:val="28"/>
        </w:rPr>
        <w:t xml:space="preserve">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766C" w:rsidRPr="00C03AC6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766C" w:rsidRDefault="0096766C" w:rsidP="0096766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96766C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Default="0096766C" w:rsidP="0096766C">
      <w:pPr>
        <w:ind w:firstLine="720"/>
        <w:jc w:val="both"/>
        <w:rPr>
          <w:sz w:val="28"/>
          <w:szCs w:val="28"/>
        </w:rPr>
      </w:pPr>
    </w:p>
    <w:p w:rsidR="0096766C" w:rsidRDefault="0096766C" w:rsidP="0096766C">
      <w:bookmarkStart w:id="0" w:name="_GoBack"/>
      <w:bookmarkEnd w:id="0"/>
    </w:p>
    <w:sectPr w:rsidR="0096766C" w:rsidSect="00443824">
      <w:pgSz w:w="11906" w:h="16838"/>
      <w:pgMar w:top="426" w:right="566" w:bottom="426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196CE8"/>
    <w:rsid w:val="00210793"/>
    <w:rsid w:val="002553DD"/>
    <w:rsid w:val="002C7DE2"/>
    <w:rsid w:val="003C62CB"/>
    <w:rsid w:val="003D7F9D"/>
    <w:rsid w:val="003E179B"/>
    <w:rsid w:val="00415675"/>
    <w:rsid w:val="00443824"/>
    <w:rsid w:val="006101F1"/>
    <w:rsid w:val="006964F0"/>
    <w:rsid w:val="007274C5"/>
    <w:rsid w:val="00777671"/>
    <w:rsid w:val="007A186D"/>
    <w:rsid w:val="00827FB2"/>
    <w:rsid w:val="00851199"/>
    <w:rsid w:val="0096766C"/>
    <w:rsid w:val="0099164C"/>
    <w:rsid w:val="00A534BF"/>
    <w:rsid w:val="00AB763B"/>
    <w:rsid w:val="00B0197D"/>
    <w:rsid w:val="00BC08A3"/>
    <w:rsid w:val="00CE55C4"/>
    <w:rsid w:val="00D35E82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76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676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96766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96766C"/>
    <w:rPr>
      <w:rFonts w:cs="Times New Roman"/>
      <w:b/>
      <w:bCs/>
      <w:color w:val="008000"/>
    </w:rPr>
  </w:style>
  <w:style w:type="paragraph" w:customStyle="1" w:styleId="ConsPlusNormal">
    <w:name w:val="ConsPlusNormal"/>
    <w:rsid w:val="00967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553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3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76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676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96766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96766C"/>
    <w:rPr>
      <w:rFonts w:cs="Times New Roman"/>
      <w:b/>
      <w:bCs/>
      <w:color w:val="008000"/>
    </w:rPr>
  </w:style>
  <w:style w:type="paragraph" w:customStyle="1" w:styleId="ConsPlusNormal">
    <w:name w:val="ConsPlusNormal"/>
    <w:rsid w:val="00967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553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3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consultantplus://offline/ref=6EAC7E3AC1ACB93B53966660ED98B4FC864F51E9CA97BEAA23798716CFjCW3M" TargetMode="External"/><Relationship Id="rId26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D51EACA97BEAA23798716CFjCW3M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D51E8C49ABEAA23798716CFjCW3M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D50EDC095BEAA23798716CFjCW3M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D56E9C596BEAA23798716CFjCW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3840</Words>
  <Characters>21893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Васильева Ольга Николаевна</cp:lastModifiedBy>
  <cp:revision>5</cp:revision>
  <cp:lastPrinted>2019-05-13T09:11:00Z</cp:lastPrinted>
  <dcterms:created xsi:type="dcterms:W3CDTF">2020-08-25T12:10:00Z</dcterms:created>
  <dcterms:modified xsi:type="dcterms:W3CDTF">2020-10-21T11:38:00Z</dcterms:modified>
</cp:coreProperties>
</file>